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81" w:rsidRDefault="0034736C">
      <w:pPr>
        <w:pStyle w:val="ConsPlusNormal"/>
        <w:jc w:val="center"/>
        <w:rPr>
          <w:rFonts w:ascii="Candara" w:hAnsi="Candara" w:cs="Candara"/>
        </w:rPr>
      </w:pPr>
      <w:bookmarkStart w:id="0" w:name="P60"/>
      <w:bookmarkEnd w:id="0"/>
      <w:r>
        <w:rPr>
          <w:rFonts w:ascii="Candara" w:hAnsi="Candara" w:cs="Candara"/>
        </w:rPr>
        <w:t>ОТЧЕТ</w:t>
      </w:r>
    </w:p>
    <w:p w:rsidR="00D27C81" w:rsidRDefault="0034736C">
      <w:pPr>
        <w:pStyle w:val="ConsPlusNormal"/>
        <w:jc w:val="center"/>
        <w:rPr>
          <w:rFonts w:ascii="Candara" w:hAnsi="Candara" w:cs="Candara"/>
        </w:rPr>
      </w:pPr>
      <w:r>
        <w:rPr>
          <w:rFonts w:ascii="Candara" w:hAnsi="Candara" w:cs="Candara"/>
        </w:rPr>
        <w:t>О ДЕЯТЕЛЬНОСТИ ПО УПРАВЛЕНИЮ МНОГОКВАРТИРНЫМ ДОМОМ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50"/>
      </w:tblGrid>
      <w:tr w:rsidR="00D27C81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по </w:t>
            </w:r>
            <w:r w:rsidR="003D469A">
              <w:rPr>
                <w:rFonts w:ascii="Candara" w:hAnsi="Candara" w:cs="Candara"/>
              </w:rPr>
              <w:t xml:space="preserve">адресу: </w:t>
            </w:r>
            <w:r w:rsidR="0072190D">
              <w:rPr>
                <w:szCs w:val="24"/>
              </w:rPr>
              <w:t xml:space="preserve">Краснодарский край, город Сочи, Адлерский район, </w:t>
            </w:r>
            <w:r w:rsidR="009813BC">
              <w:rPr>
                <w:szCs w:val="24"/>
              </w:rPr>
              <w:t>с.Эсто-Садок, ул.Переселенческая, д.12</w:t>
            </w:r>
          </w:p>
          <w:p w:rsidR="00D27C81" w:rsidRDefault="0034736C" w:rsidP="0072190D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за 202</w:t>
            </w:r>
            <w:r w:rsidR="0072190D">
              <w:rPr>
                <w:rFonts w:ascii="Candara" w:hAnsi="Candara" w:cs="Candara"/>
              </w:rPr>
              <w:t>5</w:t>
            </w:r>
            <w:r>
              <w:rPr>
                <w:rFonts w:ascii="Candara" w:hAnsi="Candara" w:cs="Candara"/>
              </w:rPr>
              <w:t xml:space="preserve"> год</w:t>
            </w:r>
            <w:r>
              <w:rPr>
                <w:rStyle w:val="a3"/>
                <w:rFonts w:ascii="Candara" w:hAnsi="Candara" w:cs="Candara"/>
              </w:rPr>
              <w:footnoteReference w:id="1"/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C81" w:rsidRDefault="00B87672" w:rsidP="00B87672">
            <w:pPr>
              <w:pStyle w:val="ConsPlusNormal"/>
              <w:ind w:firstLine="708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ООО «Апарт Поляна»</w:t>
            </w:r>
          </w:p>
        </w:tc>
      </w:tr>
      <w:tr w:rsidR="00D27C8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i/>
                <w:iCs/>
                <w:sz w:val="22"/>
                <w:szCs w:val="18"/>
              </w:rPr>
            </w:pPr>
            <w:r>
              <w:rPr>
                <w:rFonts w:ascii="Candara" w:hAnsi="Candara" w:cs="Candara"/>
                <w:i/>
                <w:iCs/>
                <w:sz w:val="22"/>
                <w:szCs w:val="18"/>
              </w:rPr>
              <w:t>(полное наименование лица, осуществляющего управление многоквартирным домом)</w:t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C81" w:rsidRDefault="00B87672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szCs w:val="24"/>
              </w:rPr>
              <w:t xml:space="preserve">Краснодарский край, город Сочи, Адлерский район, пгт. Красная Поляна, ул. Турчинского 78 </w:t>
            </w:r>
          </w:p>
        </w:tc>
      </w:tr>
      <w:tr w:rsidR="00D27C8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i/>
                <w:iCs/>
                <w:sz w:val="22"/>
                <w:szCs w:val="18"/>
              </w:rPr>
              <w:t>(адрес приема населения лицом, осуществляющим управление МКД, по вопросам отчета)</w:t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C81" w:rsidRDefault="00283B21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ОГРН </w:t>
            </w:r>
            <w:r>
              <w:rPr>
                <w:bCs/>
                <w:szCs w:val="24"/>
              </w:rPr>
              <w:t>1182375003128 ИНН 2367000961</w:t>
            </w:r>
          </w:p>
        </w:tc>
      </w:tr>
      <w:tr w:rsidR="00D27C8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i/>
                <w:iCs/>
                <w:sz w:val="22"/>
                <w:szCs w:val="18"/>
              </w:rPr>
            </w:pPr>
            <w:r>
              <w:rPr>
                <w:rFonts w:ascii="Candara" w:hAnsi="Candara" w:cs="Candara"/>
                <w:i/>
                <w:iCs/>
                <w:sz w:val="22"/>
                <w:szCs w:val="18"/>
              </w:rPr>
              <w:t>(ОГРН/ИНН)</w:t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Лицо, уполномоченное давать разъяснения по отчету: </w:t>
            </w:r>
            <w:r w:rsidR="00677E1D">
              <w:rPr>
                <w:rFonts w:ascii="Candara" w:hAnsi="Candara" w:cs="Candara"/>
              </w:rPr>
              <w:t xml:space="preserve">                                                    </w:t>
            </w:r>
            <w:r w:rsidR="00283B21" w:rsidRPr="00677E1D">
              <w:rPr>
                <w:rFonts w:ascii="Candara" w:hAnsi="Candara" w:cs="Candara"/>
                <w:u w:val="single"/>
              </w:rPr>
              <w:t>Никифорова Анна Алексеевна</w:t>
            </w:r>
            <w:r w:rsidR="00677E1D">
              <w:rPr>
                <w:rFonts w:ascii="Candara" w:hAnsi="Candara" w:cs="Candara"/>
                <w:u w:val="single"/>
              </w:rPr>
              <w:t>,  заместитель генерального директора</w:t>
            </w:r>
          </w:p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i/>
                <w:iCs/>
                <w:sz w:val="22"/>
                <w:szCs w:val="18"/>
              </w:rPr>
              <w:t>(фамилия, имя, отчество, должность)</w:t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C81" w:rsidRDefault="00677E1D" w:rsidP="00677E1D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8 (918)408-08-09, </w:t>
            </w:r>
            <w:r w:rsidRPr="00677E1D">
              <w:rPr>
                <w:rFonts w:ascii="Candara" w:hAnsi="Candara" w:cs="Candara"/>
              </w:rPr>
              <w:t>Ykapartpolyana@yandex.ru</w:t>
            </w:r>
          </w:p>
        </w:tc>
      </w:tr>
      <w:tr w:rsidR="00D27C8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i/>
                <w:iCs/>
                <w:sz w:val="22"/>
                <w:szCs w:val="18"/>
              </w:rPr>
              <w:t>(телефон, электронная почта (при наличии) лица, уполномоченного давать разъяснения)</w:t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 w:rsidP="009813B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9813BC" w:rsidRPr="009813B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1487</w:t>
            </w:r>
            <w:r w:rsidR="009813B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,9 </w:t>
            </w:r>
            <w:r>
              <w:rPr>
                <w:rFonts w:ascii="Candara" w:hAnsi="Candara" w:cs="Candara"/>
              </w:rPr>
              <w:t>м</w:t>
            </w:r>
            <w:r>
              <w:rPr>
                <w:rFonts w:ascii="Candara" w:hAnsi="Candara" w:cs="Candara"/>
                <w:vertAlign w:val="superscript"/>
              </w:rPr>
              <w:t>2</w:t>
            </w:r>
          </w:p>
        </w:tc>
      </w:tr>
    </w:tbl>
    <w:p w:rsidR="00D27C81" w:rsidRDefault="00D27C81">
      <w:pPr>
        <w:pStyle w:val="ConsPlusNormal"/>
        <w:jc w:val="both"/>
        <w:rPr>
          <w:rFonts w:ascii="Candara" w:hAnsi="Candara" w:cs="Candar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50"/>
      </w:tblGrid>
      <w:tr w:rsidR="00D27C81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Дата размещения отчета: "__" ______________ ____ г.</w:t>
            </w:r>
          </w:p>
        </w:tc>
      </w:tr>
    </w:tbl>
    <w:p w:rsidR="00D27C81" w:rsidRDefault="00D27C81">
      <w:pPr>
        <w:pStyle w:val="ConsPlusNormal"/>
        <w:ind w:firstLine="283"/>
        <w:jc w:val="both"/>
        <w:rPr>
          <w:rFonts w:ascii="Candara" w:hAnsi="Candara" w:cs="Candara"/>
        </w:rPr>
        <w:sectPr w:rsidR="00D27C81">
          <w:headerReference w:type="first" r:id="rId9"/>
          <w:footerReference w:type="first" r:id="rId10"/>
          <w:pgSz w:w="11906" w:h="16838"/>
          <w:pgMar w:top="1640" w:right="506" w:bottom="1440" w:left="1800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28"/>
      </w:tblGrid>
      <w:tr w:rsidR="00D27C81">
        <w:tc>
          <w:tcPr>
            <w:tcW w:w="14128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b/>
                <w:bCs/>
              </w:rPr>
              <w:lastRenderedPageBreak/>
              <w:t xml:space="preserve">1. За отчетный период выполнены следующие работы (оказаны следующие услуги) по содержанию </w:t>
            </w:r>
            <w:r>
              <w:rPr>
                <w:rFonts w:ascii="Candara" w:hAnsi="Candara" w:cs="Candara"/>
              </w:rPr>
              <w:t>общего имущества собственников помещений в многоквартирном доме: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3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4"/>
        <w:gridCol w:w="3906"/>
        <w:gridCol w:w="1375"/>
        <w:gridCol w:w="1222"/>
        <w:gridCol w:w="2258"/>
        <w:gridCol w:w="1342"/>
        <w:gridCol w:w="2585"/>
        <w:gridCol w:w="1288"/>
      </w:tblGrid>
      <w:tr w:rsidR="00D27C81" w:rsidRPr="00C614AF" w:rsidTr="00C614AF">
        <w:trPr>
          <w:jc w:val="center"/>
        </w:trPr>
        <w:tc>
          <w:tcPr>
            <w:tcW w:w="414" w:type="dxa"/>
            <w:vMerge w:val="restart"/>
            <w:vAlign w:val="center"/>
          </w:tcPr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N п/п</w:t>
            </w:r>
          </w:p>
        </w:tc>
        <w:tc>
          <w:tcPr>
            <w:tcW w:w="3906" w:type="dxa"/>
            <w:vMerge w:val="restart"/>
            <w:vAlign w:val="center"/>
          </w:tcPr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Наименование работы (услуги)</w:t>
            </w:r>
          </w:p>
          <w:p w:rsidR="00D27C81" w:rsidRPr="00C614AF" w:rsidRDefault="00D27C81" w:rsidP="00C614A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i/>
                <w:iCs/>
                <w:color w:val="4F6228" w:themeColor="accent3" w:themeShade="80"/>
                <w:sz w:val="22"/>
                <w:szCs w:val="22"/>
              </w:rPr>
              <w:t>Если переченьне определен, указать «Содержание общего имущества»</w:t>
            </w:r>
          </w:p>
        </w:tc>
        <w:tc>
          <w:tcPr>
            <w:tcW w:w="1375" w:type="dxa"/>
            <w:vMerge w:val="restart"/>
            <w:vAlign w:val="center"/>
          </w:tcPr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Единица измерения работы (услуги)</w:t>
            </w:r>
          </w:p>
          <w:p w:rsidR="00D27C81" w:rsidRPr="00C614AF" w:rsidRDefault="00D27C81" w:rsidP="00C614A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i/>
                <w:iCs/>
                <w:color w:val="4F6228" w:themeColor="accent3" w:themeShade="80"/>
                <w:sz w:val="22"/>
                <w:szCs w:val="22"/>
              </w:rPr>
              <w:t>Если перечень не определен, то «м</w:t>
            </w:r>
            <w:r w:rsidRPr="00C614AF">
              <w:rPr>
                <w:i/>
                <w:iCs/>
                <w:color w:val="4F6228" w:themeColor="accent3" w:themeShade="80"/>
                <w:sz w:val="22"/>
                <w:szCs w:val="22"/>
                <w:vertAlign w:val="superscript"/>
              </w:rPr>
              <w:t>2</w:t>
            </w:r>
            <w:r w:rsidRPr="00C614AF">
              <w:rPr>
                <w:i/>
                <w:iCs/>
                <w:color w:val="4F6228" w:themeColor="accent3" w:themeShade="80"/>
                <w:sz w:val="22"/>
                <w:szCs w:val="22"/>
              </w:rPr>
              <w:t>»</w:t>
            </w:r>
          </w:p>
        </w:tc>
        <w:tc>
          <w:tcPr>
            <w:tcW w:w="1222" w:type="dxa"/>
            <w:vMerge w:val="restart"/>
            <w:vAlign w:val="center"/>
          </w:tcPr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Цена (стоимость) единицы работы (услуги), руб.</w:t>
            </w:r>
          </w:p>
        </w:tc>
        <w:tc>
          <w:tcPr>
            <w:tcW w:w="3600" w:type="dxa"/>
            <w:gridSpan w:val="2"/>
            <w:vAlign w:val="center"/>
          </w:tcPr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По перечню работ (услуг)</w:t>
            </w:r>
          </w:p>
        </w:tc>
        <w:tc>
          <w:tcPr>
            <w:tcW w:w="3873" w:type="dxa"/>
            <w:gridSpan w:val="2"/>
            <w:vAlign w:val="center"/>
          </w:tcPr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Выполнено</w:t>
            </w:r>
          </w:p>
        </w:tc>
      </w:tr>
      <w:tr w:rsidR="00D27C81" w:rsidRPr="00C614AF" w:rsidTr="00C614AF">
        <w:trPr>
          <w:jc w:val="center"/>
        </w:trPr>
        <w:tc>
          <w:tcPr>
            <w:tcW w:w="414" w:type="dxa"/>
            <w:vMerge/>
            <w:vAlign w:val="center"/>
          </w:tcPr>
          <w:p w:rsidR="00D27C81" w:rsidRPr="00C614AF" w:rsidRDefault="00D27C81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6" w:type="dxa"/>
            <w:vMerge/>
            <w:vAlign w:val="center"/>
          </w:tcPr>
          <w:p w:rsidR="00D27C81" w:rsidRPr="00C614AF" w:rsidRDefault="00D27C81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5" w:type="dxa"/>
            <w:vMerge/>
            <w:vAlign w:val="center"/>
          </w:tcPr>
          <w:p w:rsidR="00D27C81" w:rsidRPr="00C614AF" w:rsidRDefault="00D27C81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vMerge/>
            <w:vAlign w:val="center"/>
          </w:tcPr>
          <w:p w:rsidR="00D27C81" w:rsidRPr="00C614AF" w:rsidRDefault="00D27C81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8" w:type="dxa"/>
            <w:vMerge w:val="restart"/>
            <w:vAlign w:val="center"/>
          </w:tcPr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Количество единиц работы (оказанной услуги)</w:t>
            </w:r>
          </w:p>
          <w:p w:rsidR="00D27C81" w:rsidRPr="00C614AF" w:rsidRDefault="00D27C81" w:rsidP="00C614A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i/>
                <w:iCs/>
                <w:color w:val="4F6228" w:themeColor="accent3" w:themeShade="80"/>
                <w:sz w:val="22"/>
                <w:szCs w:val="22"/>
              </w:rPr>
              <w:t>(если размер платы не позволяет расшифровать стоимость включенных работ, то указывается площадь помещений (м</w:t>
            </w:r>
            <w:r w:rsidRPr="00C614AF">
              <w:rPr>
                <w:i/>
                <w:iCs/>
                <w:color w:val="4F6228" w:themeColor="accent3" w:themeShade="80"/>
                <w:sz w:val="22"/>
                <w:szCs w:val="22"/>
                <w:vertAlign w:val="superscript"/>
              </w:rPr>
              <w:t>2</w:t>
            </w:r>
            <w:r w:rsidRPr="00C614AF">
              <w:rPr>
                <w:i/>
                <w:iCs/>
                <w:color w:val="4F6228" w:themeColor="accent3" w:themeShade="80"/>
                <w:sz w:val="22"/>
                <w:szCs w:val="22"/>
              </w:rPr>
              <w:t>), собственники которых обязаны вносить плату за содержание)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Стоимость работы (оказанной услуги), руб.</w:t>
            </w:r>
          </w:p>
        </w:tc>
        <w:tc>
          <w:tcPr>
            <w:tcW w:w="2585" w:type="dxa"/>
            <w:vMerge w:val="restart"/>
            <w:vAlign w:val="center"/>
          </w:tcPr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Количество единиц работы (оказанной услуги)</w:t>
            </w:r>
          </w:p>
          <w:p w:rsidR="00D27C81" w:rsidRPr="00C614AF" w:rsidRDefault="00D27C81" w:rsidP="00C614A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i/>
                <w:iCs/>
                <w:color w:val="4F6228" w:themeColor="accent3" w:themeShade="80"/>
                <w:sz w:val="22"/>
                <w:szCs w:val="22"/>
              </w:rPr>
              <w:t>(фактически выполненные- с учетом невыполненных работ, зафиксированных в акте нарушения качества, а также работпо предписанию контрольных органов, если такие работы не предусмотрены договором или решениями ОСС)</w:t>
            </w:r>
          </w:p>
        </w:tc>
        <w:tc>
          <w:tcPr>
            <w:tcW w:w="1288" w:type="dxa"/>
            <w:tcBorders>
              <w:bottom w:val="nil"/>
            </w:tcBorders>
            <w:vAlign w:val="center"/>
          </w:tcPr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Стоимость работы (оказанной услуги), руб.</w:t>
            </w:r>
          </w:p>
        </w:tc>
      </w:tr>
      <w:tr w:rsidR="00D27C81" w:rsidRPr="00C614AF" w:rsidTr="00C614AF">
        <w:trPr>
          <w:jc w:val="center"/>
        </w:trPr>
        <w:tc>
          <w:tcPr>
            <w:tcW w:w="414" w:type="dxa"/>
            <w:vMerge/>
            <w:vAlign w:val="center"/>
          </w:tcPr>
          <w:p w:rsidR="00D27C81" w:rsidRPr="00C614AF" w:rsidRDefault="00D27C81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6" w:type="dxa"/>
            <w:vMerge/>
            <w:vAlign w:val="center"/>
          </w:tcPr>
          <w:p w:rsidR="00D27C81" w:rsidRPr="00C614AF" w:rsidRDefault="00D27C81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5" w:type="dxa"/>
            <w:vMerge/>
            <w:vAlign w:val="center"/>
          </w:tcPr>
          <w:p w:rsidR="00D27C81" w:rsidRPr="00C614AF" w:rsidRDefault="00D27C81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vMerge/>
            <w:vAlign w:val="center"/>
          </w:tcPr>
          <w:p w:rsidR="00D27C81" w:rsidRPr="00C614AF" w:rsidRDefault="00D27C81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8" w:type="dxa"/>
            <w:vMerge/>
            <w:vAlign w:val="center"/>
          </w:tcPr>
          <w:p w:rsidR="00D27C81" w:rsidRPr="00C614AF" w:rsidRDefault="00D27C81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</w:tcBorders>
            <w:vAlign w:val="center"/>
          </w:tcPr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i/>
                <w:iCs/>
                <w:color w:val="4F6228" w:themeColor="accent3" w:themeShade="80"/>
                <w:sz w:val="22"/>
                <w:szCs w:val="22"/>
              </w:rPr>
              <w:t xml:space="preserve">(графа 4 </w:t>
            </w:r>
            <w:r w:rsidRPr="00C614AF">
              <w:rPr>
                <w:i/>
                <w:iCs/>
                <w:color w:val="4F6228" w:themeColor="accent3" w:themeShade="80"/>
                <w:sz w:val="22"/>
                <w:szCs w:val="22"/>
              </w:rPr>
              <w:br/>
            </w:r>
            <w:r w:rsidRPr="00C614AF">
              <w:rPr>
                <w:b/>
                <w:bCs/>
                <w:i/>
                <w:iCs/>
                <w:color w:val="4F6228" w:themeColor="accent3" w:themeShade="80"/>
                <w:sz w:val="22"/>
                <w:szCs w:val="22"/>
              </w:rPr>
              <w:t>х</w:t>
            </w:r>
            <w:r w:rsidRPr="00C614AF">
              <w:rPr>
                <w:i/>
                <w:iCs/>
                <w:color w:val="4F6228" w:themeColor="accent3" w:themeShade="80"/>
                <w:sz w:val="22"/>
                <w:szCs w:val="22"/>
              </w:rPr>
              <w:t xml:space="preserve"> графа 5)</w:t>
            </w:r>
          </w:p>
        </w:tc>
        <w:tc>
          <w:tcPr>
            <w:tcW w:w="2585" w:type="dxa"/>
            <w:vMerge/>
            <w:vAlign w:val="center"/>
          </w:tcPr>
          <w:p w:rsidR="00D27C81" w:rsidRPr="00C614AF" w:rsidRDefault="00D27C81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</w:tcBorders>
            <w:vAlign w:val="center"/>
          </w:tcPr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i/>
                <w:iCs/>
                <w:color w:val="4F6228" w:themeColor="accent3" w:themeShade="80"/>
                <w:sz w:val="22"/>
                <w:szCs w:val="22"/>
              </w:rPr>
              <w:t xml:space="preserve">(графа 4 </w:t>
            </w:r>
            <w:r w:rsidRPr="00C614AF">
              <w:rPr>
                <w:i/>
                <w:iCs/>
                <w:color w:val="4F6228" w:themeColor="accent3" w:themeShade="80"/>
                <w:sz w:val="22"/>
                <w:szCs w:val="22"/>
              </w:rPr>
              <w:br/>
            </w:r>
            <w:r w:rsidRPr="00C614AF">
              <w:rPr>
                <w:b/>
                <w:bCs/>
                <w:i/>
                <w:iCs/>
                <w:color w:val="4F6228" w:themeColor="accent3" w:themeShade="80"/>
                <w:sz w:val="22"/>
                <w:szCs w:val="22"/>
              </w:rPr>
              <w:t>х</w:t>
            </w:r>
            <w:r w:rsidRPr="00C614AF">
              <w:rPr>
                <w:i/>
                <w:iCs/>
                <w:color w:val="4F6228" w:themeColor="accent3" w:themeShade="80"/>
                <w:sz w:val="22"/>
                <w:szCs w:val="22"/>
              </w:rPr>
              <w:t xml:space="preserve"> графа 7)</w:t>
            </w:r>
          </w:p>
        </w:tc>
      </w:tr>
      <w:tr w:rsidR="00D27C81" w:rsidRPr="00C614AF" w:rsidTr="00C614AF">
        <w:trPr>
          <w:jc w:val="center"/>
        </w:trPr>
        <w:tc>
          <w:tcPr>
            <w:tcW w:w="414" w:type="dxa"/>
            <w:vAlign w:val="center"/>
          </w:tcPr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1</w:t>
            </w:r>
          </w:p>
        </w:tc>
        <w:tc>
          <w:tcPr>
            <w:tcW w:w="3906" w:type="dxa"/>
            <w:vAlign w:val="center"/>
          </w:tcPr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2</w:t>
            </w:r>
          </w:p>
        </w:tc>
        <w:tc>
          <w:tcPr>
            <w:tcW w:w="1375" w:type="dxa"/>
            <w:vAlign w:val="center"/>
          </w:tcPr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3</w:t>
            </w:r>
          </w:p>
        </w:tc>
        <w:tc>
          <w:tcPr>
            <w:tcW w:w="1222" w:type="dxa"/>
            <w:vAlign w:val="center"/>
          </w:tcPr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4</w:t>
            </w:r>
          </w:p>
        </w:tc>
        <w:tc>
          <w:tcPr>
            <w:tcW w:w="2258" w:type="dxa"/>
            <w:vAlign w:val="center"/>
          </w:tcPr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5</w:t>
            </w:r>
          </w:p>
        </w:tc>
        <w:tc>
          <w:tcPr>
            <w:tcW w:w="1342" w:type="dxa"/>
            <w:vAlign w:val="center"/>
          </w:tcPr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6</w:t>
            </w:r>
          </w:p>
        </w:tc>
        <w:tc>
          <w:tcPr>
            <w:tcW w:w="2585" w:type="dxa"/>
            <w:vAlign w:val="center"/>
          </w:tcPr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7</w:t>
            </w:r>
          </w:p>
        </w:tc>
        <w:tc>
          <w:tcPr>
            <w:tcW w:w="1288" w:type="dxa"/>
            <w:vAlign w:val="center"/>
          </w:tcPr>
          <w:p w:rsidR="00D27C81" w:rsidRPr="00C614AF" w:rsidRDefault="0034736C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8</w:t>
            </w:r>
          </w:p>
        </w:tc>
      </w:tr>
      <w:tr w:rsidR="001C77CB" w:rsidRPr="00C614AF" w:rsidTr="00C614AF">
        <w:trPr>
          <w:jc w:val="center"/>
        </w:trPr>
        <w:tc>
          <w:tcPr>
            <w:tcW w:w="414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1</w:t>
            </w:r>
          </w:p>
        </w:tc>
        <w:tc>
          <w:tcPr>
            <w:tcW w:w="3906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в отношении всех видов фундаментов</w:t>
            </w:r>
          </w:p>
        </w:tc>
        <w:tc>
          <w:tcPr>
            <w:tcW w:w="137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3,72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34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5 535,00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28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5 535,00</w:t>
            </w:r>
          </w:p>
        </w:tc>
      </w:tr>
      <w:tr w:rsidR="001C77CB" w:rsidRPr="00C614AF" w:rsidTr="00C614AF">
        <w:trPr>
          <w:jc w:val="center"/>
        </w:trPr>
        <w:tc>
          <w:tcPr>
            <w:tcW w:w="414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2</w:t>
            </w:r>
          </w:p>
        </w:tc>
        <w:tc>
          <w:tcPr>
            <w:tcW w:w="3906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для надлежащего содержания стен МКД</w:t>
            </w:r>
          </w:p>
        </w:tc>
        <w:tc>
          <w:tcPr>
            <w:tcW w:w="137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7,80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34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11 605,68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28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11 605,68</w:t>
            </w:r>
          </w:p>
        </w:tc>
      </w:tr>
      <w:tr w:rsidR="001C77CB" w:rsidRPr="00C614AF" w:rsidTr="00C614AF">
        <w:trPr>
          <w:jc w:val="center"/>
        </w:trPr>
        <w:tc>
          <w:tcPr>
            <w:tcW w:w="414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3</w:t>
            </w:r>
          </w:p>
        </w:tc>
        <w:tc>
          <w:tcPr>
            <w:tcW w:w="3906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в целях надлежащего содержания перекрытий и покрытий МКД</w:t>
            </w:r>
          </w:p>
        </w:tc>
        <w:tc>
          <w:tcPr>
            <w:tcW w:w="137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7,80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34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11 605,68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28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11 605,68</w:t>
            </w:r>
          </w:p>
        </w:tc>
      </w:tr>
      <w:tr w:rsidR="001C77CB" w:rsidRPr="00C614AF" w:rsidTr="00C614AF">
        <w:trPr>
          <w:jc w:val="center"/>
        </w:trPr>
        <w:tc>
          <w:tcPr>
            <w:tcW w:w="414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4</w:t>
            </w:r>
          </w:p>
        </w:tc>
        <w:tc>
          <w:tcPr>
            <w:tcW w:w="3906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в целях надлежащего содержания крыш МКД</w:t>
            </w:r>
          </w:p>
        </w:tc>
        <w:tc>
          <w:tcPr>
            <w:tcW w:w="137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4,20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34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6 249,24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28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6 249,24</w:t>
            </w:r>
          </w:p>
        </w:tc>
      </w:tr>
      <w:tr w:rsidR="001C77CB" w:rsidRPr="00C614AF" w:rsidTr="00C614AF">
        <w:trPr>
          <w:jc w:val="center"/>
        </w:trPr>
        <w:tc>
          <w:tcPr>
            <w:tcW w:w="414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5</w:t>
            </w:r>
          </w:p>
        </w:tc>
        <w:tc>
          <w:tcPr>
            <w:tcW w:w="3906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sz w:val="22"/>
                <w:szCs w:val="22"/>
              </w:rPr>
              <w:t xml:space="preserve">Работы, выполняемые в целях </w:t>
            </w:r>
            <w:r w:rsidRPr="00C614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надлежащего содержания лестниц МКД</w:t>
            </w:r>
          </w:p>
        </w:tc>
        <w:tc>
          <w:tcPr>
            <w:tcW w:w="137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lastRenderedPageBreak/>
              <w:t>М2</w:t>
            </w:r>
          </w:p>
        </w:tc>
        <w:tc>
          <w:tcPr>
            <w:tcW w:w="122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6,84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34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10 177,20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28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10 177,20</w:t>
            </w:r>
          </w:p>
        </w:tc>
      </w:tr>
      <w:tr w:rsidR="001C77CB" w:rsidRPr="00C614AF" w:rsidTr="00C614AF">
        <w:trPr>
          <w:jc w:val="center"/>
        </w:trPr>
        <w:tc>
          <w:tcPr>
            <w:tcW w:w="414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906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в целях надлежащего содержания фасадов МКД</w:t>
            </w:r>
          </w:p>
        </w:tc>
        <w:tc>
          <w:tcPr>
            <w:tcW w:w="137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8,76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34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13 034,04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28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13 034,04</w:t>
            </w:r>
          </w:p>
        </w:tc>
      </w:tr>
      <w:tr w:rsidR="001C77CB" w:rsidRPr="00C614AF" w:rsidTr="00C614AF">
        <w:trPr>
          <w:jc w:val="center"/>
        </w:trPr>
        <w:tc>
          <w:tcPr>
            <w:tcW w:w="414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7</w:t>
            </w:r>
          </w:p>
        </w:tc>
        <w:tc>
          <w:tcPr>
            <w:tcW w:w="3906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в целях надлежащего содержания перегородок в МКД</w:t>
            </w:r>
          </w:p>
        </w:tc>
        <w:tc>
          <w:tcPr>
            <w:tcW w:w="137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3,24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34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4 820,76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28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4 820,76</w:t>
            </w:r>
          </w:p>
        </w:tc>
      </w:tr>
      <w:tr w:rsidR="001C77CB" w:rsidRPr="00C614AF" w:rsidTr="00C614AF">
        <w:trPr>
          <w:jc w:val="center"/>
        </w:trPr>
        <w:tc>
          <w:tcPr>
            <w:tcW w:w="414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8</w:t>
            </w:r>
          </w:p>
        </w:tc>
        <w:tc>
          <w:tcPr>
            <w:tcW w:w="3906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в целях надлежащего содержания внутренней отделки МКД</w:t>
            </w:r>
          </w:p>
        </w:tc>
        <w:tc>
          <w:tcPr>
            <w:tcW w:w="137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9,00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34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13 391,16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28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13 391,16</w:t>
            </w:r>
          </w:p>
        </w:tc>
      </w:tr>
      <w:tr w:rsidR="001C77CB" w:rsidRPr="00C614AF" w:rsidTr="00C614AF">
        <w:trPr>
          <w:jc w:val="center"/>
        </w:trPr>
        <w:tc>
          <w:tcPr>
            <w:tcW w:w="414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9</w:t>
            </w:r>
          </w:p>
        </w:tc>
        <w:tc>
          <w:tcPr>
            <w:tcW w:w="3906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в целях надлежащего содержания полов помещений, относящихся к общему имуществу МКД</w:t>
            </w:r>
          </w:p>
        </w:tc>
        <w:tc>
          <w:tcPr>
            <w:tcW w:w="137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5,16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34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7 677,60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28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7 677,60</w:t>
            </w:r>
          </w:p>
        </w:tc>
      </w:tr>
      <w:tr w:rsidR="001C77CB" w:rsidRPr="00C614AF" w:rsidTr="00C614AF">
        <w:trPr>
          <w:jc w:val="center"/>
        </w:trPr>
        <w:tc>
          <w:tcPr>
            <w:tcW w:w="414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10</w:t>
            </w:r>
          </w:p>
        </w:tc>
        <w:tc>
          <w:tcPr>
            <w:tcW w:w="3906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в целях надлежащего содержания оконных и дверных заполнений помещений, относящихся к общему имуществу МКД</w:t>
            </w:r>
          </w:p>
        </w:tc>
        <w:tc>
          <w:tcPr>
            <w:tcW w:w="137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6,96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34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10 355,76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28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10 355,76</w:t>
            </w:r>
          </w:p>
        </w:tc>
      </w:tr>
      <w:tr w:rsidR="001C77CB" w:rsidRPr="00C614AF" w:rsidTr="00C614AF">
        <w:trPr>
          <w:jc w:val="center"/>
        </w:trPr>
        <w:tc>
          <w:tcPr>
            <w:tcW w:w="414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11</w:t>
            </w:r>
          </w:p>
        </w:tc>
        <w:tc>
          <w:tcPr>
            <w:tcW w:w="3906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в целях надлежащего содержания систем вентиляции и дымоудаления, относящихся к общему имуществу МКД, проверка исправности канализационной вытяжки</w:t>
            </w:r>
          </w:p>
        </w:tc>
        <w:tc>
          <w:tcPr>
            <w:tcW w:w="137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26,16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34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38 923,44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28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38 923,44</w:t>
            </w:r>
          </w:p>
        </w:tc>
      </w:tr>
      <w:tr w:rsidR="001C77CB" w:rsidRPr="00C614AF" w:rsidTr="00C614AF">
        <w:trPr>
          <w:jc w:val="center"/>
        </w:trPr>
        <w:tc>
          <w:tcPr>
            <w:tcW w:w="414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12</w:t>
            </w:r>
          </w:p>
        </w:tc>
        <w:tc>
          <w:tcPr>
            <w:tcW w:w="3906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sz w:val="22"/>
                <w:szCs w:val="22"/>
              </w:rPr>
              <w:t xml:space="preserve">осмотр системы центрального отопления, водоснабжения и водоотведения в помещениях, относящихся к общему имуществу МКД, консервация и расконсервация систем центрального отопления,ликвидация воздушных </w:t>
            </w:r>
            <w:r w:rsidRPr="00C614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пробок в радиаторах и стояках, прочистка канализационного лежака</w:t>
            </w:r>
          </w:p>
        </w:tc>
        <w:tc>
          <w:tcPr>
            <w:tcW w:w="137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lastRenderedPageBreak/>
              <w:t>М2</w:t>
            </w:r>
          </w:p>
        </w:tc>
        <w:tc>
          <w:tcPr>
            <w:tcW w:w="122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47,16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34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70 169,40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28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70 169,40</w:t>
            </w:r>
          </w:p>
        </w:tc>
      </w:tr>
      <w:tr w:rsidR="001C77CB" w:rsidRPr="00C614AF" w:rsidTr="00C614AF">
        <w:trPr>
          <w:jc w:val="center"/>
        </w:trPr>
        <w:tc>
          <w:tcPr>
            <w:tcW w:w="414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906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 в МКД, смена электроламп в местах общего пользования, электро-измерительные испытания, осмотр линий электросети, арматуры и электрооборудования на лестничных клетках и других общедомовых помещениях, проверка целостности корпуса щита, целостности внутреннего монтажа и заземления щита, очистка от пыли и грязи, измерение напряжения на щите, проверка работоспособности, замена плавких вставок в электрощитках на общем имуществе МКД</w:t>
            </w:r>
          </w:p>
        </w:tc>
        <w:tc>
          <w:tcPr>
            <w:tcW w:w="137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45,84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34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68 205,36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28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68 205,36</w:t>
            </w:r>
          </w:p>
        </w:tc>
      </w:tr>
      <w:tr w:rsidR="001C77CB" w:rsidRPr="00C614AF" w:rsidTr="00C614AF">
        <w:trPr>
          <w:trHeight w:val="651"/>
          <w:jc w:val="center"/>
        </w:trPr>
        <w:tc>
          <w:tcPr>
            <w:tcW w:w="414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14</w:t>
            </w:r>
          </w:p>
        </w:tc>
        <w:tc>
          <w:tcPr>
            <w:tcW w:w="3906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sz w:val="22"/>
                <w:szCs w:val="22"/>
              </w:rPr>
              <w:t>подметание лестничных площадок и маршей с предварительным увлажнением, влажная уборка лестничных площадок и маршей с предварительным увлажнением</w:t>
            </w:r>
          </w:p>
        </w:tc>
        <w:tc>
          <w:tcPr>
            <w:tcW w:w="137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14,16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34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21 068,64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28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21 068,64</w:t>
            </w:r>
          </w:p>
        </w:tc>
      </w:tr>
      <w:tr w:rsidR="001C77CB" w:rsidRPr="00C614AF" w:rsidTr="00C614AF">
        <w:trPr>
          <w:jc w:val="center"/>
        </w:trPr>
        <w:tc>
          <w:tcPr>
            <w:tcW w:w="414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15</w:t>
            </w:r>
          </w:p>
        </w:tc>
        <w:tc>
          <w:tcPr>
            <w:tcW w:w="3906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sz w:val="22"/>
                <w:szCs w:val="22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</w:t>
            </w:r>
          </w:p>
        </w:tc>
        <w:tc>
          <w:tcPr>
            <w:tcW w:w="137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2,88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34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4 285,20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28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4 285,20</w:t>
            </w:r>
          </w:p>
        </w:tc>
      </w:tr>
      <w:tr w:rsidR="001C77CB" w:rsidRPr="00C614AF" w:rsidTr="00C614AF">
        <w:trPr>
          <w:jc w:val="center"/>
        </w:trPr>
        <w:tc>
          <w:tcPr>
            <w:tcW w:w="414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16</w:t>
            </w:r>
          </w:p>
        </w:tc>
        <w:tc>
          <w:tcPr>
            <w:tcW w:w="3906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sz w:val="22"/>
                <w:szCs w:val="22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137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19,20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34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28 567,68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28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28 567,68</w:t>
            </w:r>
          </w:p>
        </w:tc>
      </w:tr>
      <w:tr w:rsidR="001C77CB" w:rsidRPr="00C614AF" w:rsidTr="00C614AF">
        <w:trPr>
          <w:jc w:val="center"/>
        </w:trPr>
        <w:tc>
          <w:tcPr>
            <w:tcW w:w="414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3906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придомовая территория), </w:t>
            </w:r>
            <w:r w:rsidRPr="00C614A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 холодный период года</w:t>
            </w:r>
          </w:p>
        </w:tc>
        <w:tc>
          <w:tcPr>
            <w:tcW w:w="137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11,10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34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16 515,72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28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16 515,72</w:t>
            </w:r>
          </w:p>
        </w:tc>
      </w:tr>
      <w:tr w:rsidR="001C77CB" w:rsidRPr="00C614AF" w:rsidTr="00C614AF">
        <w:trPr>
          <w:jc w:val="center"/>
        </w:trPr>
        <w:tc>
          <w:tcPr>
            <w:tcW w:w="414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18</w:t>
            </w:r>
          </w:p>
        </w:tc>
        <w:tc>
          <w:tcPr>
            <w:tcW w:w="3906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</w:t>
            </w:r>
            <w:r w:rsidRPr="00C614A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 теплый период года</w:t>
            </w:r>
          </w:p>
        </w:tc>
        <w:tc>
          <w:tcPr>
            <w:tcW w:w="137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6,30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34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9 373,80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28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9 373,80</w:t>
            </w:r>
          </w:p>
        </w:tc>
      </w:tr>
      <w:tr w:rsidR="001C77CB" w:rsidRPr="00C614AF" w:rsidTr="00C614AF">
        <w:trPr>
          <w:jc w:val="center"/>
        </w:trPr>
        <w:tc>
          <w:tcPr>
            <w:tcW w:w="414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19</w:t>
            </w:r>
          </w:p>
        </w:tc>
        <w:tc>
          <w:tcPr>
            <w:tcW w:w="3906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sz w:val="22"/>
                <w:szCs w:val="22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137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18,96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34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28 210,56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28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28 210,56</w:t>
            </w:r>
          </w:p>
        </w:tc>
      </w:tr>
      <w:tr w:rsidR="001C77CB" w:rsidRPr="00C614AF" w:rsidTr="00C614AF">
        <w:trPr>
          <w:jc w:val="center"/>
        </w:trPr>
        <w:tc>
          <w:tcPr>
            <w:tcW w:w="414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20</w:t>
            </w:r>
          </w:p>
        </w:tc>
        <w:tc>
          <w:tcPr>
            <w:tcW w:w="3906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МКД, выполнения заявок населения</w:t>
            </w:r>
          </w:p>
        </w:tc>
        <w:tc>
          <w:tcPr>
            <w:tcW w:w="137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43,68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34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64 991,52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28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64 991,52</w:t>
            </w:r>
          </w:p>
        </w:tc>
      </w:tr>
      <w:tr w:rsidR="001C77CB" w:rsidRPr="00C614AF" w:rsidTr="00C614AF">
        <w:trPr>
          <w:jc w:val="center"/>
        </w:trPr>
        <w:tc>
          <w:tcPr>
            <w:tcW w:w="414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21</w:t>
            </w:r>
          </w:p>
        </w:tc>
        <w:tc>
          <w:tcPr>
            <w:tcW w:w="3906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состояний и при необходимости выполнения работ по восстановлению конструкций и (или) иного оборудования, предназначенного </w:t>
            </w:r>
            <w:r w:rsidRPr="00C614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обеспечения условий-доступности для инвалидов помещения МКД</w:t>
            </w:r>
          </w:p>
        </w:tc>
        <w:tc>
          <w:tcPr>
            <w:tcW w:w="137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lastRenderedPageBreak/>
              <w:t>М2</w:t>
            </w:r>
          </w:p>
        </w:tc>
        <w:tc>
          <w:tcPr>
            <w:tcW w:w="122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1,32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34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1 964,04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28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1 964,04</w:t>
            </w:r>
          </w:p>
        </w:tc>
      </w:tr>
      <w:tr w:rsidR="001C77CB" w:rsidRPr="00C614AF" w:rsidTr="00C614AF">
        <w:trPr>
          <w:jc w:val="center"/>
        </w:trPr>
        <w:tc>
          <w:tcPr>
            <w:tcW w:w="414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3906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sz w:val="22"/>
                <w:szCs w:val="22"/>
              </w:rPr>
              <w:t>Влажная уборка лестничных площадок и маршей с предварительным увлажнением</w:t>
            </w:r>
          </w:p>
        </w:tc>
        <w:tc>
          <w:tcPr>
            <w:tcW w:w="137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М2</w:t>
            </w:r>
          </w:p>
        </w:tc>
        <w:tc>
          <w:tcPr>
            <w:tcW w:w="122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70,56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342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104 986,20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1487,9</w:t>
            </w:r>
          </w:p>
        </w:tc>
        <w:tc>
          <w:tcPr>
            <w:tcW w:w="1288" w:type="dxa"/>
            <w:vAlign w:val="center"/>
          </w:tcPr>
          <w:p w:rsidR="001C77CB" w:rsidRPr="00C614AF" w:rsidRDefault="001C77CB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104 986,20</w:t>
            </w:r>
          </w:p>
        </w:tc>
      </w:tr>
      <w:tr w:rsidR="001C77CB" w:rsidRPr="00C614AF" w:rsidTr="00C614AF">
        <w:trPr>
          <w:jc w:val="center"/>
        </w:trPr>
        <w:tc>
          <w:tcPr>
            <w:tcW w:w="6917" w:type="dxa"/>
            <w:gridSpan w:val="4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  <w:r w:rsidRPr="00C614AF">
              <w:rPr>
                <w:sz w:val="22"/>
                <w:szCs w:val="22"/>
              </w:rPr>
              <w:t>ИТОГО</w:t>
            </w:r>
          </w:p>
        </w:tc>
        <w:tc>
          <w:tcPr>
            <w:tcW w:w="2258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1C77CB" w:rsidRPr="00C614AF" w:rsidRDefault="00A74A8A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551 713,68</w:t>
            </w:r>
          </w:p>
        </w:tc>
        <w:tc>
          <w:tcPr>
            <w:tcW w:w="2585" w:type="dxa"/>
            <w:vAlign w:val="center"/>
          </w:tcPr>
          <w:p w:rsidR="001C77CB" w:rsidRPr="00C614AF" w:rsidRDefault="001C77CB" w:rsidP="00C614A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:rsidR="001C77CB" w:rsidRPr="00C614AF" w:rsidRDefault="00A74A8A" w:rsidP="00C614A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551 713,68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8"/>
          <w:szCs w:val="13"/>
        </w:rPr>
      </w:pPr>
    </w:p>
    <w:tbl>
      <w:tblPr>
        <w:tblW w:w="14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510"/>
      </w:tblGrid>
      <w:tr w:rsidR="00D27C81">
        <w:tc>
          <w:tcPr>
            <w:tcW w:w="1451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numPr>
                <w:ilvl w:val="0"/>
                <w:numId w:val="1"/>
              </w:numPr>
              <w:ind w:rightChars="287" w:right="574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b/>
                <w:bCs/>
              </w:rPr>
              <w:t xml:space="preserve">За отчетный период выполнены следующие работы по текущему ремонту </w:t>
            </w:r>
            <w:r>
              <w:rPr>
                <w:rFonts w:ascii="Candara" w:hAnsi="Candara" w:cs="Candara"/>
              </w:rPr>
              <w:t>общего имущества собственников помещений в многоквартирном доме:</w:t>
            </w:r>
          </w:p>
          <w:p w:rsidR="00D27C81" w:rsidRDefault="00D27C81">
            <w:pPr>
              <w:pStyle w:val="ConsPlusNormal"/>
              <w:ind w:rightChars="287" w:right="574"/>
              <w:jc w:val="both"/>
              <w:rPr>
                <w:rFonts w:ascii="Candara" w:hAnsi="Candara" w:cs="Candara"/>
                <w:sz w:val="10"/>
                <w:szCs w:val="4"/>
              </w:rPr>
            </w:pPr>
          </w:p>
          <w:p w:rsidR="00D27C81" w:rsidRDefault="0034736C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Остаток (перерасход (сальдо) средств на финансирование текущего ремонта на 1 января отчетного периода: </w:t>
            </w:r>
            <w:r w:rsidR="00C575AD">
              <w:rPr>
                <w:rFonts w:ascii="Candara" w:hAnsi="Candara" w:cs="Candara"/>
              </w:rPr>
              <w:t>25 257,71</w:t>
            </w:r>
            <w:r>
              <w:rPr>
                <w:rFonts w:ascii="Candara" w:hAnsi="Candara" w:cs="Candara"/>
              </w:rPr>
              <w:t xml:space="preserve"> руб.</w:t>
            </w:r>
          </w:p>
          <w:p w:rsidR="00D27C81" w:rsidRDefault="0034736C">
            <w:pPr>
              <w:pStyle w:val="ConsPlusNormal"/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(указывается остаток средств на финансирование работ по текущему ремонту на 1 января отчетного периода с учетом всех выполненных работ. Если на 1 января отчетного периода имелся перерасход, тозначение указывается со знаком «-», если средства не израсходованы полностью, тозначение указывается со знаком «+».Если в размере платы за содержание жилого помещения не выделенразмер платы за текущий ремонт, тогда указывается «0»)</w:t>
            </w:r>
          </w:p>
          <w:p w:rsidR="00D27C81" w:rsidRDefault="00D27C81">
            <w:pPr>
              <w:pStyle w:val="ConsPlusNormal"/>
              <w:ind w:rightChars="287" w:right="574" w:firstLine="283"/>
              <w:jc w:val="both"/>
              <w:rPr>
                <w:rFonts w:ascii="Candara" w:hAnsi="Candara" w:cs="Candara"/>
                <w:sz w:val="11"/>
                <w:szCs w:val="6"/>
              </w:rPr>
            </w:pPr>
          </w:p>
          <w:p w:rsidR="00D27C81" w:rsidRDefault="0034736C">
            <w:pPr>
              <w:pStyle w:val="ConsPlusNormal"/>
              <w:ind w:rightChars="287" w:right="574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Общий объем денежных средств, подлежащий внесению собственниками помещений в МКД в качестве платы за текущий ремонт общего имущества МКД в составе платы за содержание жилого помещения, за отчетный период: </w:t>
            </w:r>
            <w:r w:rsidR="00C575AD">
              <w:rPr>
                <w:rFonts w:ascii="Candara" w:hAnsi="Candara" w:cs="Candara"/>
              </w:rPr>
              <w:t>187 475,40</w:t>
            </w:r>
            <w:r>
              <w:rPr>
                <w:rFonts w:ascii="Candara" w:hAnsi="Candara" w:cs="Candara"/>
              </w:rPr>
              <w:t xml:space="preserve"> руб.</w:t>
            </w:r>
          </w:p>
          <w:p w:rsidR="00D27C81" w:rsidRDefault="0034736C">
            <w:pPr>
              <w:pStyle w:val="ConsPlusNormal"/>
              <w:ind w:rightChars="93" w:right="186"/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(если в размере платы за содержание жилого помещения не выделен размер платы за текущий ремонт, то указывается фактический объем средств, израсходованный в отчетном периоде на финансирование работ по текущему ремонту)</w:t>
            </w:r>
          </w:p>
          <w:p w:rsidR="00D27C81" w:rsidRDefault="00D27C81">
            <w:pPr>
              <w:pStyle w:val="ConsPlusNormal"/>
              <w:ind w:rightChars="287" w:right="574"/>
              <w:jc w:val="both"/>
              <w:rPr>
                <w:rFonts w:ascii="Candara" w:hAnsi="Candara" w:cs="Candara"/>
                <w:sz w:val="18"/>
                <w:szCs w:val="13"/>
              </w:rPr>
            </w:pPr>
          </w:p>
          <w:p w:rsidR="00D27C81" w:rsidRDefault="0034736C">
            <w:pPr>
              <w:pStyle w:val="ConsPlusNormal"/>
              <w:ind w:rightChars="-312" w:right="-624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Стоимость работ по текущему ремонту, выполненных за отчетный период: </w:t>
            </w:r>
            <w:r w:rsidR="00C575AD">
              <w:rPr>
                <w:rFonts w:ascii="Candara" w:hAnsi="Candara" w:cs="Candara"/>
              </w:rPr>
              <w:t>111 100,00</w:t>
            </w:r>
            <w:r>
              <w:rPr>
                <w:rFonts w:ascii="Candara" w:hAnsi="Candara" w:cs="Candara"/>
              </w:rPr>
              <w:t xml:space="preserve"> руб.</w:t>
            </w:r>
          </w:p>
          <w:p w:rsidR="00D27C81" w:rsidRDefault="00D27C81">
            <w:pPr>
              <w:pStyle w:val="ConsPlusNormal"/>
              <w:ind w:rightChars="-312" w:right="-624"/>
              <w:jc w:val="both"/>
              <w:rPr>
                <w:rFonts w:ascii="Candara" w:hAnsi="Candara" w:cs="Candara"/>
                <w:sz w:val="18"/>
                <w:szCs w:val="13"/>
              </w:rPr>
            </w:pPr>
          </w:p>
          <w:p w:rsidR="00D27C81" w:rsidRDefault="0034736C">
            <w:pPr>
              <w:pStyle w:val="ConsPlusNormal"/>
              <w:ind w:rightChars="-7" w:right="-14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Остаток (перерасход (сальдо) средств на финансирование текущего ремонта на 31 декабря отчетного периода: </w:t>
            </w:r>
            <w:r w:rsidR="00C575AD">
              <w:rPr>
                <w:rFonts w:ascii="Candara" w:hAnsi="Candara" w:cs="Candara"/>
              </w:rPr>
              <w:t>98 447,00</w:t>
            </w:r>
            <w:r>
              <w:rPr>
                <w:rFonts w:ascii="Candara" w:hAnsi="Candara" w:cs="Candara"/>
              </w:rPr>
              <w:t xml:space="preserve"> руб.</w:t>
            </w:r>
          </w:p>
          <w:p w:rsidR="00D27C81" w:rsidRDefault="0034736C">
            <w:pPr>
              <w:pStyle w:val="ConsPlusNormal"/>
              <w:ind w:rightChars="93" w:right="186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(сумма остатка (перерасхода) за вычетом стоимости работ по текущему ремонту, выполненных за отчетный период: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br/>
              <w:t xml:space="preserve">- если на 31 декабря был перерасход средств,тозначениеуказывается со знаком «-», 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br/>
              <w:t>- если на 31 декабря с учетом всех выполненных работ за отчетный период остались средства, то значение указывается со знаком «+»;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br/>
              <w:t>- если в размере платы за содержание жилого помещения не выделен размер платы за текущий ремонт, тоуказывается «0»)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5"/>
          <w:szCs w:val="10"/>
        </w:rPr>
      </w:pPr>
    </w:p>
    <w:tbl>
      <w:tblPr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7"/>
        <w:gridCol w:w="3621"/>
        <w:gridCol w:w="4472"/>
        <w:gridCol w:w="1648"/>
        <w:gridCol w:w="1328"/>
        <w:gridCol w:w="2904"/>
      </w:tblGrid>
      <w:tr w:rsidR="00D27C81">
        <w:tc>
          <w:tcPr>
            <w:tcW w:w="547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N п/п</w:t>
            </w:r>
          </w:p>
        </w:tc>
        <w:tc>
          <w:tcPr>
            <w:tcW w:w="3621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Наименование работы</w:t>
            </w:r>
          </w:p>
        </w:tc>
        <w:tc>
          <w:tcPr>
            <w:tcW w:w="4472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Основание проведения работы</w:t>
            </w:r>
          </w:p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  <w:sz w:val="11"/>
                <w:szCs w:val="6"/>
              </w:rPr>
            </w:pPr>
          </w:p>
          <w:p w:rsidR="00D27C81" w:rsidRDefault="0034736C">
            <w:pPr>
              <w:pStyle w:val="ConsPlusNormal"/>
              <w:ind w:rightChars="93" w:right="186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 xml:space="preserve">(в соответствии с договором управления МКД,решениями ОСС, либо в соответствии с годовым планом содержания и ремонта ТСЖ/кооператива, 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br/>
              <w:t>либо по требованию контрольных (надзорных) органов)</w:t>
            </w:r>
          </w:p>
        </w:tc>
        <w:tc>
          <w:tcPr>
            <w:tcW w:w="164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Стоимость работы по текущему ремонту общего имущества, руб.</w:t>
            </w:r>
          </w:p>
        </w:tc>
        <w:tc>
          <w:tcPr>
            <w:tcW w:w="132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Объем выполненных работ с единицами измерения</w:t>
            </w:r>
          </w:p>
        </w:tc>
        <w:tc>
          <w:tcPr>
            <w:tcW w:w="290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Реквизиты акта выполненных работ или адрес сайта в сети "Интернет", где размещен такой акт, при наличии подписанного акта</w:t>
            </w:r>
          </w:p>
        </w:tc>
      </w:tr>
      <w:tr w:rsidR="00D27C81">
        <w:tc>
          <w:tcPr>
            <w:tcW w:w="547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1</w:t>
            </w:r>
          </w:p>
        </w:tc>
        <w:tc>
          <w:tcPr>
            <w:tcW w:w="3621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2</w:t>
            </w:r>
          </w:p>
        </w:tc>
        <w:tc>
          <w:tcPr>
            <w:tcW w:w="4472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3</w:t>
            </w:r>
          </w:p>
        </w:tc>
        <w:tc>
          <w:tcPr>
            <w:tcW w:w="164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4</w:t>
            </w:r>
          </w:p>
        </w:tc>
        <w:tc>
          <w:tcPr>
            <w:tcW w:w="132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5</w:t>
            </w:r>
          </w:p>
        </w:tc>
        <w:tc>
          <w:tcPr>
            <w:tcW w:w="290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6</w:t>
            </w:r>
          </w:p>
        </w:tc>
      </w:tr>
      <w:tr w:rsidR="00D27C81">
        <w:tc>
          <w:tcPr>
            <w:tcW w:w="547" w:type="dxa"/>
          </w:tcPr>
          <w:p w:rsidR="00D27C81" w:rsidRDefault="00C575AD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lastRenderedPageBreak/>
              <w:t>1</w:t>
            </w:r>
          </w:p>
        </w:tc>
        <w:tc>
          <w:tcPr>
            <w:tcW w:w="3621" w:type="dxa"/>
          </w:tcPr>
          <w:p w:rsidR="00D27C81" w:rsidRDefault="00C575AD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Ремонт автоматических ворот</w:t>
            </w:r>
          </w:p>
        </w:tc>
        <w:tc>
          <w:tcPr>
            <w:tcW w:w="4472" w:type="dxa"/>
          </w:tcPr>
          <w:p w:rsidR="00D27C81" w:rsidRDefault="00C575AD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В соответствии с договором управления</w:t>
            </w:r>
          </w:p>
        </w:tc>
        <w:tc>
          <w:tcPr>
            <w:tcW w:w="1648" w:type="dxa"/>
          </w:tcPr>
          <w:p w:rsidR="00D27C81" w:rsidRDefault="00C575AD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111 100,00</w:t>
            </w:r>
          </w:p>
        </w:tc>
        <w:tc>
          <w:tcPr>
            <w:tcW w:w="1328" w:type="dxa"/>
          </w:tcPr>
          <w:p w:rsidR="00D27C81" w:rsidRDefault="00C575AD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1</w:t>
            </w:r>
          </w:p>
        </w:tc>
        <w:tc>
          <w:tcPr>
            <w:tcW w:w="2904" w:type="dxa"/>
          </w:tcPr>
          <w:p w:rsidR="00D27C81" w:rsidRDefault="00C575AD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31.12.2025</w:t>
            </w:r>
          </w:p>
        </w:tc>
      </w:tr>
      <w:tr w:rsidR="00D27C81">
        <w:tc>
          <w:tcPr>
            <w:tcW w:w="8640" w:type="dxa"/>
            <w:gridSpan w:val="3"/>
          </w:tcPr>
          <w:p w:rsidR="00D27C81" w:rsidRDefault="0034736C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ИТОГО</w:t>
            </w:r>
          </w:p>
        </w:tc>
        <w:tc>
          <w:tcPr>
            <w:tcW w:w="1648" w:type="dxa"/>
          </w:tcPr>
          <w:p w:rsidR="00D27C81" w:rsidRDefault="00C575AD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111 100,00</w:t>
            </w:r>
          </w:p>
        </w:tc>
        <w:tc>
          <w:tcPr>
            <w:tcW w:w="132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b/>
                <w:bCs/>
              </w:rPr>
            </w:pPr>
            <w:r>
              <w:rPr>
                <w:rFonts w:ascii="Candara" w:hAnsi="Candara" w:cs="Candara"/>
                <w:b/>
                <w:bCs/>
              </w:rPr>
              <w:t>-</w:t>
            </w:r>
          </w:p>
        </w:tc>
        <w:tc>
          <w:tcPr>
            <w:tcW w:w="290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b/>
                <w:bCs/>
              </w:rPr>
            </w:pPr>
            <w:r>
              <w:rPr>
                <w:rFonts w:ascii="Candara" w:hAnsi="Candara" w:cs="Candara"/>
                <w:b/>
                <w:bCs/>
              </w:rPr>
              <w:t>-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5"/>
          <w:szCs w:val="10"/>
        </w:rPr>
      </w:pPr>
    </w:p>
    <w:tbl>
      <w:tblPr>
        <w:tblW w:w="145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520"/>
      </w:tblGrid>
      <w:tr w:rsidR="00D27C81">
        <w:tc>
          <w:tcPr>
            <w:tcW w:w="14520" w:type="dxa"/>
            <w:tcBorders>
              <w:top w:val="nil"/>
              <w:left w:val="nil"/>
              <w:bottom w:val="nil"/>
              <w:right w:val="nil"/>
            </w:tcBorders>
          </w:tcPr>
          <w:p w:rsidR="00D27C81" w:rsidRPr="00A74A8A" w:rsidRDefault="0034736C" w:rsidP="00A74A8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4A8A">
              <w:rPr>
                <w:rFonts w:ascii="Candara" w:hAnsi="Candara" w:cs="Candara"/>
                <w:b/>
                <w:bCs/>
              </w:rPr>
              <w:t xml:space="preserve">Стоимость услуг по управлению </w:t>
            </w:r>
            <w:r w:rsidRPr="00A74A8A">
              <w:rPr>
                <w:rFonts w:ascii="Candara" w:hAnsi="Candara" w:cs="Candara"/>
              </w:rPr>
              <w:t xml:space="preserve">многоквартирным домом, оказанных за отчетный период: </w:t>
            </w:r>
            <w:r w:rsidR="00A74A8A" w:rsidRPr="00A74A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136 589,28 </w:t>
            </w:r>
            <w:r w:rsidRPr="00A74A8A">
              <w:rPr>
                <w:rFonts w:ascii="Candara" w:hAnsi="Candara" w:cs="Candara"/>
              </w:rPr>
              <w:t>руб.</w:t>
            </w:r>
          </w:p>
          <w:p w:rsidR="00D27C81" w:rsidRDefault="0034736C">
            <w:pPr>
              <w:pStyle w:val="ConsPlusNormal"/>
              <w:ind w:rightChars="93" w:right="186"/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(стоимость всех фактически оказанных за отчетный период услуг по управлению МКД, предусмотренных Правилами осуществления деятельности по управлению МКД № 416)</w:t>
            </w:r>
          </w:p>
          <w:p w:rsidR="00D27C81" w:rsidRDefault="00D27C81">
            <w:pPr>
              <w:pStyle w:val="ConsPlusNormal"/>
              <w:ind w:left="283"/>
              <w:jc w:val="both"/>
              <w:rPr>
                <w:rFonts w:ascii="Candara" w:hAnsi="Candara" w:cs="Candara"/>
                <w:sz w:val="21"/>
                <w:szCs w:val="16"/>
              </w:rPr>
            </w:pPr>
          </w:p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b/>
                <w:bCs/>
              </w:rPr>
              <w:t xml:space="preserve">4. Сведения о претензионно-исковой работе </w:t>
            </w:r>
            <w:r>
              <w:rPr>
                <w:rFonts w:ascii="Candara" w:hAnsi="Candara" w:cs="Candara"/>
              </w:rPr>
              <w:t>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3"/>
          <w:szCs w:val="8"/>
        </w:rPr>
      </w:pPr>
    </w:p>
    <w:tbl>
      <w:tblPr>
        <w:tblW w:w="14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3318"/>
        <w:gridCol w:w="3622"/>
        <w:gridCol w:w="7004"/>
      </w:tblGrid>
      <w:tr w:rsidR="00D27C81">
        <w:tc>
          <w:tcPr>
            <w:tcW w:w="5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N п/п</w:t>
            </w:r>
          </w:p>
        </w:tc>
        <w:tc>
          <w:tcPr>
            <w:tcW w:w="331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Количество направленных претензий потребителям-должникам</w:t>
            </w:r>
          </w:p>
        </w:tc>
        <w:tc>
          <w:tcPr>
            <w:tcW w:w="3622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700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  <w:sz w:val="10"/>
                <w:szCs w:val="10"/>
              </w:rPr>
            </w:pPr>
          </w:p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(общая сумма поступивших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окончания отчетного периода)</w:t>
            </w:r>
          </w:p>
        </w:tc>
      </w:tr>
      <w:tr w:rsidR="00D27C81">
        <w:tc>
          <w:tcPr>
            <w:tcW w:w="5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5"/>
                <w:szCs w:val="15"/>
              </w:rPr>
            </w:pPr>
            <w:r>
              <w:rPr>
                <w:rFonts w:ascii="Candara" w:hAnsi="Candara" w:cs="Candara"/>
                <w:sz w:val="15"/>
                <w:szCs w:val="15"/>
              </w:rPr>
              <w:t>1</w:t>
            </w:r>
          </w:p>
        </w:tc>
        <w:tc>
          <w:tcPr>
            <w:tcW w:w="331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5"/>
                <w:szCs w:val="15"/>
              </w:rPr>
            </w:pPr>
            <w:r>
              <w:rPr>
                <w:rFonts w:ascii="Candara" w:hAnsi="Candara" w:cs="Candara"/>
                <w:sz w:val="15"/>
                <w:szCs w:val="15"/>
              </w:rPr>
              <w:t>2</w:t>
            </w:r>
          </w:p>
        </w:tc>
        <w:tc>
          <w:tcPr>
            <w:tcW w:w="3622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5"/>
                <w:szCs w:val="15"/>
              </w:rPr>
            </w:pPr>
            <w:r>
              <w:rPr>
                <w:rFonts w:ascii="Candara" w:hAnsi="Candara" w:cs="Candara"/>
                <w:sz w:val="15"/>
                <w:szCs w:val="15"/>
              </w:rPr>
              <w:t>3</w:t>
            </w:r>
          </w:p>
        </w:tc>
        <w:tc>
          <w:tcPr>
            <w:tcW w:w="700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5"/>
                <w:szCs w:val="15"/>
              </w:rPr>
            </w:pPr>
            <w:r>
              <w:rPr>
                <w:rFonts w:ascii="Candara" w:hAnsi="Candara" w:cs="Candara"/>
                <w:sz w:val="15"/>
                <w:szCs w:val="15"/>
              </w:rPr>
              <w:t>4</w:t>
            </w:r>
          </w:p>
        </w:tc>
      </w:tr>
      <w:tr w:rsidR="00D27C81">
        <w:tc>
          <w:tcPr>
            <w:tcW w:w="566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3318" w:type="dxa"/>
          </w:tcPr>
          <w:p w:rsidR="00D27C81" w:rsidRDefault="00AE1083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-</w:t>
            </w:r>
          </w:p>
        </w:tc>
        <w:tc>
          <w:tcPr>
            <w:tcW w:w="3622" w:type="dxa"/>
          </w:tcPr>
          <w:p w:rsidR="00D27C81" w:rsidRDefault="00AE1083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-</w:t>
            </w:r>
          </w:p>
        </w:tc>
        <w:tc>
          <w:tcPr>
            <w:tcW w:w="7004" w:type="dxa"/>
          </w:tcPr>
          <w:p w:rsidR="00D27C81" w:rsidRDefault="00AE1083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-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5"/>
          <w:szCs w:val="10"/>
        </w:rPr>
      </w:pPr>
    </w:p>
    <w:tbl>
      <w:tblPr>
        <w:tblW w:w="14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510"/>
      </w:tblGrid>
      <w:tr w:rsidR="00D27C81">
        <w:tc>
          <w:tcPr>
            <w:tcW w:w="1451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6"/>
          <w:szCs w:val="11"/>
        </w:rPr>
      </w:pPr>
    </w:p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4583"/>
        <w:gridCol w:w="1844"/>
        <w:gridCol w:w="4375"/>
        <w:gridCol w:w="1560"/>
        <w:gridCol w:w="1666"/>
      </w:tblGrid>
      <w:tr w:rsidR="00D27C81">
        <w:tc>
          <w:tcPr>
            <w:tcW w:w="5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N п/п</w:t>
            </w:r>
          </w:p>
        </w:tc>
        <w:tc>
          <w:tcPr>
            <w:tcW w:w="4583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Вид платежа</w:t>
            </w:r>
          </w:p>
        </w:tc>
        <w:tc>
          <w:tcPr>
            <w:tcW w:w="184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Задолженность на начало отчетного периода, руб.</w:t>
            </w:r>
          </w:p>
        </w:tc>
        <w:tc>
          <w:tcPr>
            <w:tcW w:w="4375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Размер начисленных средств, руб.</w:t>
            </w:r>
          </w:p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</w:p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размер средств, предъявленных к оплате собственникам и нанимателям за выполненные работы (оказанные услуги) по содержанию, управлению и текущему ремонту, в том числе за дополнительные услуги (оказанные на основании решений общих собраний), без учета задолженности, указанной в столбце 3 таблицы</w:t>
            </w:r>
          </w:p>
        </w:tc>
        <w:tc>
          <w:tcPr>
            <w:tcW w:w="1560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Размер поступивших средств, руб.</w:t>
            </w:r>
          </w:p>
        </w:tc>
        <w:tc>
          <w:tcPr>
            <w:tcW w:w="16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Задолженность на 1 января периода, следующего за отчетным, руб.</w:t>
            </w:r>
          </w:p>
        </w:tc>
      </w:tr>
      <w:tr w:rsidR="00D27C81">
        <w:tc>
          <w:tcPr>
            <w:tcW w:w="5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lastRenderedPageBreak/>
              <w:t>1</w:t>
            </w:r>
          </w:p>
        </w:tc>
        <w:tc>
          <w:tcPr>
            <w:tcW w:w="4583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2</w:t>
            </w:r>
          </w:p>
        </w:tc>
        <w:tc>
          <w:tcPr>
            <w:tcW w:w="184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3</w:t>
            </w:r>
          </w:p>
        </w:tc>
        <w:tc>
          <w:tcPr>
            <w:tcW w:w="4375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4</w:t>
            </w:r>
          </w:p>
        </w:tc>
        <w:tc>
          <w:tcPr>
            <w:tcW w:w="1560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5</w:t>
            </w:r>
          </w:p>
        </w:tc>
        <w:tc>
          <w:tcPr>
            <w:tcW w:w="16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6</w:t>
            </w:r>
          </w:p>
        </w:tc>
      </w:tr>
      <w:tr w:rsidR="00D27C81">
        <w:tc>
          <w:tcPr>
            <w:tcW w:w="566" w:type="dxa"/>
            <w:vAlign w:val="center"/>
          </w:tcPr>
          <w:p w:rsidR="00D27C81" w:rsidRDefault="0034736C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1</w:t>
            </w:r>
          </w:p>
        </w:tc>
        <w:tc>
          <w:tcPr>
            <w:tcW w:w="4583" w:type="dxa"/>
          </w:tcPr>
          <w:p w:rsidR="00D27C81" w:rsidRDefault="0034736C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Платежи собственников помещений в многоквартирном доме</w:t>
            </w:r>
          </w:p>
        </w:tc>
        <w:tc>
          <w:tcPr>
            <w:tcW w:w="1844" w:type="dxa"/>
          </w:tcPr>
          <w:p w:rsidR="00D27C81" w:rsidRDefault="00635E21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30 829,34</w:t>
            </w:r>
          </w:p>
        </w:tc>
        <w:tc>
          <w:tcPr>
            <w:tcW w:w="4375" w:type="dxa"/>
          </w:tcPr>
          <w:p w:rsidR="00D27C81" w:rsidRDefault="00635E21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714 192,00</w:t>
            </w:r>
          </w:p>
        </w:tc>
        <w:tc>
          <w:tcPr>
            <w:tcW w:w="1560" w:type="dxa"/>
          </w:tcPr>
          <w:p w:rsidR="00D27C81" w:rsidRDefault="00635E21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671 399,07</w:t>
            </w:r>
          </w:p>
        </w:tc>
        <w:tc>
          <w:tcPr>
            <w:tcW w:w="1666" w:type="dxa"/>
          </w:tcPr>
          <w:p w:rsidR="00D27C81" w:rsidRDefault="00635E21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73 622,27</w:t>
            </w:r>
          </w:p>
        </w:tc>
      </w:tr>
      <w:tr w:rsidR="00635E21">
        <w:tc>
          <w:tcPr>
            <w:tcW w:w="5149" w:type="dxa"/>
            <w:gridSpan w:val="2"/>
          </w:tcPr>
          <w:p w:rsidR="00635E21" w:rsidRDefault="00635E21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ИТОГО</w:t>
            </w:r>
          </w:p>
        </w:tc>
        <w:tc>
          <w:tcPr>
            <w:tcW w:w="1844" w:type="dxa"/>
          </w:tcPr>
          <w:p w:rsidR="00635E21" w:rsidRDefault="00635E21" w:rsidP="001460C3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30 829,34</w:t>
            </w:r>
          </w:p>
        </w:tc>
        <w:tc>
          <w:tcPr>
            <w:tcW w:w="4375" w:type="dxa"/>
          </w:tcPr>
          <w:p w:rsidR="00635E21" w:rsidRDefault="00635E21" w:rsidP="001460C3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714 192,00</w:t>
            </w:r>
          </w:p>
        </w:tc>
        <w:tc>
          <w:tcPr>
            <w:tcW w:w="1560" w:type="dxa"/>
          </w:tcPr>
          <w:p w:rsidR="00635E21" w:rsidRDefault="00635E21" w:rsidP="001460C3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671 399,07</w:t>
            </w:r>
          </w:p>
        </w:tc>
        <w:tc>
          <w:tcPr>
            <w:tcW w:w="1666" w:type="dxa"/>
          </w:tcPr>
          <w:p w:rsidR="00635E21" w:rsidRDefault="00635E21" w:rsidP="001460C3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73 622,27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</w:rPr>
      </w:pPr>
    </w:p>
    <w:sectPr w:rsidR="00D27C81" w:rsidSect="00D15CAD">
      <w:type w:val="continuous"/>
      <w:pgSz w:w="16838" w:h="11906" w:orient="landscape"/>
      <w:pgMar w:top="828" w:right="1040" w:bottom="1082" w:left="14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A51" w:rsidRDefault="00385A51">
      <w:r>
        <w:separator/>
      </w:r>
    </w:p>
  </w:endnote>
  <w:endnote w:type="continuationSeparator" w:id="0">
    <w:p w:rsidR="00385A51" w:rsidRDefault="00385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81" w:rsidRDefault="0034736C"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A51" w:rsidRDefault="00385A51">
      <w:r>
        <w:separator/>
      </w:r>
    </w:p>
  </w:footnote>
  <w:footnote w:type="continuationSeparator" w:id="0">
    <w:p w:rsidR="00385A51" w:rsidRDefault="00385A51">
      <w:r>
        <w:continuationSeparator/>
      </w:r>
    </w:p>
  </w:footnote>
  <w:footnote w:id="1">
    <w:p w:rsidR="00D27C81" w:rsidRDefault="0034736C">
      <w:pPr>
        <w:pStyle w:val="a4"/>
        <w:rPr>
          <w:color w:val="4F6228" w:themeColor="accent3" w:themeShade="80"/>
        </w:rPr>
      </w:pPr>
      <w:r>
        <w:rPr>
          <w:rStyle w:val="a3"/>
          <w:color w:val="4F6228" w:themeColor="accent3" w:themeShade="80"/>
        </w:rPr>
        <w:footnoteRef/>
      </w:r>
      <w:r>
        <w:rPr>
          <w:color w:val="4F6228" w:themeColor="accent3" w:themeShade="80"/>
        </w:rPr>
        <w:t xml:space="preserve"> Отчетным периодом является год, предшествующий году размещения отчета. Началом отчетного периода является 1 января года, предшествующего году размещения отчета, а в случае, если дата управления МКД наступила позже – дата начала управления МКД, концом периода является 31 декабря года, предшествующего году размещения отчета.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81" w:rsidRDefault="003C50F1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2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aNcAIAABwFAAAOAAAAZHJzL2Uyb0RvYy54bWysVMtuEzEU3SPxD5b3dNIgqijqpAqpgpAi&#10;WlEQa8djJyP8ku1mJuzgU/gEpG6KBL+Q/hHHnkyKCpsiFuO59n2f+zg9a7UiG+FDbU1Jj48GlAjD&#10;bVWbVUnfv5s/G1ESIjMVU9aIkm5FoGeTp09OGzcWQ7u2qhKewIgJ48aVdB2jGxdF4GuhWTiyThgw&#10;pfWaRVz9qqg8a2Bdq2I4GJwUjfWV85aLEPB63jHpJNuXUvB4IWUQkaiSIraYT5/PZTqLySkbrzxz&#10;65rvw2D/EIVmtYHTg6lzFhm59vUfpnTNvQ1WxiNudWGlrLnIOSCb48GDbK7WzImcC8AJ7gBT+H9m&#10;+ZvNpSd1VdIhJYZplGj3dXezu737fPdl92P3Dd8N2f3E7zuIYQKscWEMvSsHzdi+tC0K378HPCYc&#10;Wul1+iNDAj6g3x7gFm0kPCmNhqPRACwOXn+B/eJe3fkQXwmrSSJK6lHPDDPbLELsRHuR5M3Yea1U&#10;rqkypCnpyfMXg6xw4MC4MvCRkuiCzVTcKpEsKPNWSOCRY04PuRPFTHmyYeghxrkwMaebLUE6SUm4&#10;fYziXj6pitylj1E+aGTP1sSDsq6N9TnfB2FXH/uQZSffI9DlnSCI7bLdF3dpqy1q6203LsHxeQ38&#10;FyzES+YxH6gZZj5e4JDKAme7pyhZW//pb+9JHm0LLiUN5q2kBguBEvXaoJ3TaPaE74llT5hrPbMA&#10;/xi7xPFMQsFH1ZPSW/0Bi2CafIDFDIenksaenMVu5rFIuJhOsxAG0LG4MFeOJ9O52G56HdFDubUS&#10;KB0Se7Awgrk59+sizfjv9yx1v9QmvwA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FnyBo1wAgAAHAUAAA4AAAAAAAAAAAAAAAAALgIA&#10;AGRycy9lMm9Eb2MueG1sUEsBAi0AFAAGAAgAAAAhAHGq0bnXAAAABQEAAA8AAAAAAAAAAAAAAAAA&#10;ygQAAGRycy9kb3ducmV2LnhtbFBLBQYAAAAABAAEAPMAAADOBQAAAAA=&#10;" filled="f" stroked="f" strokeweight=".5pt">
          <v:textbox style="mso-fit-shape-to-text:t" inset="0,0,0,0">
            <w:txbxContent>
              <w:p w:rsidR="00D27C81" w:rsidRDefault="003C50F1">
                <w:pPr>
                  <w:pStyle w:val="a5"/>
                </w:pPr>
                <w:r>
                  <w:fldChar w:fldCharType="begin"/>
                </w:r>
                <w:r w:rsidR="0034736C">
                  <w:instrText xml:space="preserve"> PAGE  \* MERGEFORMAT </w:instrText>
                </w:r>
                <w:r>
                  <w:fldChar w:fldCharType="separate"/>
                </w:r>
                <w:r w:rsidR="0034736C"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C6B9C"/>
    <w:multiLevelType w:val="singleLevel"/>
    <w:tmpl w:val="3ADC6B9C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27C81"/>
    <w:rsid w:val="000003EC"/>
    <w:rsid w:val="00064A20"/>
    <w:rsid w:val="00082BA0"/>
    <w:rsid w:val="001C77CB"/>
    <w:rsid w:val="00244FAA"/>
    <w:rsid w:val="00283B21"/>
    <w:rsid w:val="00296E04"/>
    <w:rsid w:val="002D4B7E"/>
    <w:rsid w:val="003334F2"/>
    <w:rsid w:val="0034736C"/>
    <w:rsid w:val="00353958"/>
    <w:rsid w:val="00372AEB"/>
    <w:rsid w:val="00385A51"/>
    <w:rsid w:val="003C50F1"/>
    <w:rsid w:val="003D469A"/>
    <w:rsid w:val="00402A1A"/>
    <w:rsid w:val="004C631B"/>
    <w:rsid w:val="004D275C"/>
    <w:rsid w:val="005B654F"/>
    <w:rsid w:val="005C0BF9"/>
    <w:rsid w:val="00604EE0"/>
    <w:rsid w:val="00630535"/>
    <w:rsid w:val="00635E21"/>
    <w:rsid w:val="00675BBD"/>
    <w:rsid w:val="00677E1D"/>
    <w:rsid w:val="00677E55"/>
    <w:rsid w:val="0072190D"/>
    <w:rsid w:val="00745FA2"/>
    <w:rsid w:val="00796B90"/>
    <w:rsid w:val="00884A31"/>
    <w:rsid w:val="00896AB3"/>
    <w:rsid w:val="009813BC"/>
    <w:rsid w:val="00A1041A"/>
    <w:rsid w:val="00A46F9E"/>
    <w:rsid w:val="00A5482F"/>
    <w:rsid w:val="00A74A8A"/>
    <w:rsid w:val="00A817C6"/>
    <w:rsid w:val="00AB0A0E"/>
    <w:rsid w:val="00AB11DA"/>
    <w:rsid w:val="00AE1083"/>
    <w:rsid w:val="00B22693"/>
    <w:rsid w:val="00B87672"/>
    <w:rsid w:val="00C04660"/>
    <w:rsid w:val="00C413FF"/>
    <w:rsid w:val="00C50F35"/>
    <w:rsid w:val="00C575AD"/>
    <w:rsid w:val="00C614AF"/>
    <w:rsid w:val="00D0313F"/>
    <w:rsid w:val="00D15CAD"/>
    <w:rsid w:val="00D27C81"/>
    <w:rsid w:val="00D65585"/>
    <w:rsid w:val="00DC3816"/>
    <w:rsid w:val="00E446A8"/>
    <w:rsid w:val="00F90728"/>
    <w:rsid w:val="00FE6DD1"/>
    <w:rsid w:val="0577271C"/>
    <w:rsid w:val="0AAE1FF4"/>
    <w:rsid w:val="10F67B33"/>
    <w:rsid w:val="122E0441"/>
    <w:rsid w:val="14884637"/>
    <w:rsid w:val="165840B5"/>
    <w:rsid w:val="1DA62AB3"/>
    <w:rsid w:val="277E5916"/>
    <w:rsid w:val="2C500BC4"/>
    <w:rsid w:val="2DE72E0B"/>
    <w:rsid w:val="331658DE"/>
    <w:rsid w:val="3695459B"/>
    <w:rsid w:val="41CA05D9"/>
    <w:rsid w:val="52E82B11"/>
    <w:rsid w:val="65D774B5"/>
    <w:rsid w:val="6D24010F"/>
    <w:rsid w:val="71D06D3D"/>
    <w:rsid w:val="74CB4AAD"/>
    <w:rsid w:val="7A0A7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D15CAD"/>
    <w:rPr>
      <w:vertAlign w:val="superscript"/>
    </w:rPr>
  </w:style>
  <w:style w:type="paragraph" w:styleId="a4">
    <w:name w:val="footnote text"/>
    <w:basedOn w:val="a"/>
    <w:rsid w:val="00D15CAD"/>
    <w:pPr>
      <w:snapToGrid w:val="0"/>
    </w:pPr>
    <w:rPr>
      <w:sz w:val="18"/>
      <w:szCs w:val="18"/>
    </w:rPr>
  </w:style>
  <w:style w:type="paragraph" w:styleId="a5">
    <w:name w:val="header"/>
    <w:basedOn w:val="a"/>
    <w:rsid w:val="00D15CAD"/>
    <w:pPr>
      <w:tabs>
        <w:tab w:val="center" w:pos="4153"/>
        <w:tab w:val="right" w:pos="8306"/>
      </w:tabs>
    </w:pPr>
  </w:style>
  <w:style w:type="paragraph" w:styleId="a6">
    <w:name w:val="Body Text"/>
    <w:basedOn w:val="a"/>
    <w:uiPriority w:val="1"/>
    <w:qFormat/>
    <w:rsid w:val="00D15CAD"/>
    <w:pPr>
      <w:ind w:left="28" w:right="13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footer"/>
    <w:basedOn w:val="a"/>
    <w:rsid w:val="00D15CAD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qFormat/>
    <w:rsid w:val="00D15C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D15CA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qFormat/>
    <w:rsid w:val="00D15C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qFormat/>
    <w:rsid w:val="00D15CA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rsid w:val="00D15CA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D15CA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1">
    <w:name w:val="ConsPlusTextList1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1">
    <w:name w:val="ConsPlusNormal1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1">
    <w:name w:val="ConsPlusNonformat1"/>
    <w:qFormat/>
    <w:rsid w:val="00D15C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1">
    <w:name w:val="ConsPlusTitle1"/>
    <w:qFormat/>
    <w:rsid w:val="00D15CA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1">
    <w:name w:val="ConsPlusCell1"/>
    <w:qFormat/>
    <w:rsid w:val="00D15C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1">
    <w:name w:val="ConsPlusDocList1"/>
    <w:qFormat/>
    <w:rsid w:val="00D15CA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1">
    <w:name w:val="ConsPlusTitlePage1"/>
    <w:qFormat/>
    <w:rsid w:val="00D15CA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1"/>
    <w:qFormat/>
    <w:rsid w:val="00D15CA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3">
    <w:name w:val="ConsPlusTextList3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B8AE6D-0D32-49AD-9F08-F39610B6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11121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sasa</cp:lastModifiedBy>
  <cp:revision>9</cp:revision>
  <dcterms:created xsi:type="dcterms:W3CDTF">2026-03-30T13:26:00Z</dcterms:created>
  <dcterms:modified xsi:type="dcterms:W3CDTF">2026-03-30T16:39:00Z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FAE28ACB401340DCA65D9E1409507C75_13</vt:lpwstr>
  </property>
</Properties>
</file>